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3C7D" w:rsidP="00C63C7D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5-744-2106/2024</w:t>
      </w:r>
    </w:p>
    <w:p w:rsidR="00F71CF9" w:rsidRPr="00F71CF9" w:rsidP="00F71CF9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1CF9">
        <w:rPr>
          <w:rFonts w:ascii="Times New Roman" w:hAnsi="Times New Roman" w:cs="Times New Roman"/>
          <w:bCs/>
          <w:sz w:val="24"/>
          <w:szCs w:val="24"/>
        </w:rPr>
        <w:t>86MS0046-01-2024-004469-57</w:t>
      </w:r>
    </w:p>
    <w:p w:rsidR="00C63C7D" w:rsidP="00C63C7D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C63C7D" w:rsidP="00C63C7D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C63C7D" w:rsidP="00C63C7D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C63C7D" w:rsidP="00C63C7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29 июля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</w:t>
      </w:r>
      <w:r w:rsidR="00BC7B40"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  г. Нижневартовск </w:t>
      </w:r>
    </w:p>
    <w:p w:rsidR="00C63C7D" w:rsidP="00C63C7D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 xml:space="preserve">Нижневартовского судебного района города окружного значения Нижневартовска ХМАО-Югры Аксенова Е.В., </w:t>
      </w:r>
    </w:p>
    <w:p w:rsidR="00C63C7D" w:rsidP="00C63C7D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C63C7D" w:rsidP="00C63C7D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«НК Ресурс», Бережного Александра Александровича, ***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уроженца ***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***</w:t>
      </w:r>
      <w:r>
        <w:rPr>
          <w:rFonts w:ascii="Times New Roman" w:eastAsia="Times New Roman" w:hAnsi="Times New Roman" w:cs="Times New Roman"/>
          <w:sz w:val="24"/>
        </w:rPr>
        <w:t>, ИНН ***</w:t>
      </w:r>
    </w:p>
    <w:p w:rsidR="00C63C7D" w:rsidP="00C63C7D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C63C7D" w:rsidP="00C63C7D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C63C7D" w:rsidP="00C63C7D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C63C7D" w:rsidP="00C63C7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Бережной А.А., являясь генеральным директором ООО «НК Ресурс», зарегистрированного по адресу: город Нижневартовск, ул. Интернациональная, зд. 67, ком.14, ИНН/КПП 8603107380/860301001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 xml:space="preserve">не представил декларацию (расчет) </w:t>
      </w:r>
      <w:r>
        <w:rPr>
          <w:rFonts w:ascii="Times New Roman" w:eastAsia="Times New Roman" w:hAnsi="Times New Roman" w:cs="Times New Roman"/>
          <w:sz w:val="24"/>
        </w:rPr>
        <w:t>по страховым взносам за 9 месяцев 2023, срок представления не позднее 25.10.2023 года, фактически расчет не представлен. В результате чего были нарушены требования ч. 2 п. 3 ст. 289 НК РФ.</w:t>
      </w:r>
    </w:p>
    <w:p w:rsidR="00C63C7D" w:rsidP="00C63C7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Бережной А.А. на рассмотрение материалов дела не явился, </w:t>
      </w:r>
      <w:r>
        <w:rPr>
          <w:rFonts w:ascii="Times New Roman" w:eastAsia="Times New Roman" w:hAnsi="Times New Roman" w:cs="Times New Roman"/>
          <w:sz w:val="24"/>
          <w:szCs w:val="24"/>
        </w:rPr>
        <w:t>о причинах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C63C7D" w:rsidP="00C63C7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Повестки о вызове в суд возвращена с вязи с истечением срока хранения.  </w:t>
      </w:r>
    </w:p>
    <w:p w:rsidR="00C63C7D" w:rsidP="00C63C7D">
      <w:pPr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</w:t>
      </w:r>
      <w:r>
        <w:rPr>
          <w:rFonts w:ascii="Times New Roman" w:eastAsia="Times New Roman" w:hAnsi="Times New Roman" w:cs="Times New Roman"/>
          <w:sz w:val="24"/>
          <w:szCs w:val="24"/>
        </w:rPr>
        <w:t>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</w:t>
      </w:r>
      <w:r>
        <w:rPr>
          <w:rFonts w:ascii="Times New Roman" w:eastAsia="Times New Roman" w:hAnsi="Times New Roman" w:cs="Times New Roman"/>
          <w:sz w:val="24"/>
          <w:szCs w:val="24"/>
        </w:rPr>
        <w:t>я дела либо такое ходатайство оставлено без удовлетворения.</w:t>
      </w:r>
    </w:p>
    <w:p w:rsidR="00C63C7D" w:rsidP="00C63C7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№ 5 от 24 марта 2005, такое извещение является надлежащим.</w:t>
      </w:r>
    </w:p>
    <w:p w:rsidR="00C63C7D" w:rsidP="00C63C7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указанных обстоятельствах суд считает возможным рассмотреть дело об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административном правонарушении без участия Бережного А.А.</w:t>
      </w:r>
    </w:p>
    <w:p w:rsidR="00C63C7D" w:rsidP="00C63C7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86032415100738300001 от 30.05.2024,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в котором имеются сведения о привлечении лица к ответственности за соверше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Бережного А.А.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выписку из ЕГРЮЛ в отношении ЮЛ; справка; сведения и</w:t>
      </w:r>
      <w:r>
        <w:rPr>
          <w:rFonts w:ascii="Times New Roman" w:eastAsia="Times New Roman" w:hAnsi="Times New Roman" w:cs="Times New Roman"/>
          <w:spacing w:val="1"/>
          <w:sz w:val="24"/>
        </w:rPr>
        <w:t>з ЕРСМиСП, приходит к следующему</w:t>
      </w:r>
    </w:p>
    <w:p w:rsidR="00C63C7D" w:rsidP="00C63C7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</w:t>
      </w:r>
      <w:r>
        <w:rPr>
          <w:rFonts w:ascii="Times New Roman" w:eastAsia="Times New Roman" w:hAnsi="Times New Roman" w:cs="Times New Roman"/>
          <w:sz w:val="24"/>
        </w:rPr>
        <w:t xml:space="preserve">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C63C7D" w:rsidP="00C63C7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9 месяцев 2023, срок представления не поз</w:t>
      </w:r>
      <w:r>
        <w:rPr>
          <w:rFonts w:ascii="Times New Roman" w:eastAsia="Times New Roman" w:hAnsi="Times New Roman" w:cs="Times New Roman"/>
          <w:sz w:val="24"/>
        </w:rPr>
        <w:t>днее 25.10.2023, фактически   не представлен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C63C7D" w:rsidP="00C63C7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выводу, что Бережной А.А. совершил  административное правонарушение, предусмотренное ст. 15.5 Кодекса РФ об АП, которая предусматр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ивает административную ответственность за </w:t>
      </w:r>
      <w:r>
        <w:rPr>
          <w:rFonts w:ascii="Times New Roman" w:eastAsia="Times New Roman" w:hAnsi="Times New Roman" w:cs="Times New Roman"/>
          <w:spacing w:val="1"/>
          <w:sz w:val="24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C63C7D" w:rsidP="00C63C7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Бережному А.А. суд учитывает общественную опасность совершенного правонарушения и обстоятельства его сове</w:t>
      </w:r>
      <w:r>
        <w:rPr>
          <w:rFonts w:ascii="Times New Roman" w:eastAsia="Times New Roman" w:hAnsi="Times New Roman" w:cs="Times New Roman"/>
          <w:sz w:val="24"/>
        </w:rPr>
        <w:t>ршения, наличие смягчающих и отсутствие отягчающих административную ответственность обстоятельств, а также личность виновного, и считает возможным назначить ему наказание в виде административного штрафа.</w:t>
      </w:r>
    </w:p>
    <w:p w:rsidR="00C63C7D" w:rsidP="00C63C7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На основании изложенного и руководствуясь ст. ст. 29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.9, 29.10 Кодекса РФ об АП, мировой судья,                                                             </w:t>
      </w:r>
    </w:p>
    <w:p w:rsidR="00C63C7D" w:rsidP="00C63C7D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C63C7D" w:rsidP="00C63C7D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C63C7D" w:rsidP="00C63C7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«НК Ресурс», Бережного Александра Александровича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ему административное наказание в виде штрафа в размере 300 (триста) рублей.</w:t>
      </w:r>
    </w:p>
    <w:p w:rsidR="00C63C7D" w:rsidP="00C63C7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F71CF9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</w:t>
      </w:r>
      <w:r w:rsidRPr="00F71CF9">
        <w:rPr>
          <w:rFonts w:ascii="Times New Roman" w:eastAsia="Times New Roman" w:hAnsi="Times New Roman" w:cs="Times New Roman"/>
          <w:color w:val="006600"/>
          <w:sz w:val="24"/>
          <w:szCs w:val="24"/>
        </w:rPr>
        <w:t>у округу – Югре (Департамент административного обеспечения Ханты-Мансийского автономного округа – Югры), л/с 04872</w:t>
      </w:r>
      <w:r w:rsidRPr="00F71CF9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F71CF9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</w:t>
      </w:r>
      <w:r w:rsidRPr="00F71CF9">
        <w:rPr>
          <w:rFonts w:ascii="Times New Roman" w:eastAsia="Times New Roman" w:hAnsi="Times New Roman" w:cs="Times New Roman"/>
          <w:color w:val="006600"/>
          <w:sz w:val="24"/>
          <w:szCs w:val="24"/>
        </w:rPr>
        <w:t>нты-Мансийскому автономному округу-Югре г. Ханты-Мансийск, номер казначейского счета 03100643000000018700</w:t>
      </w:r>
      <w:r w:rsidRPr="00F71CF9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F71CF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F71CF9" w:rsidR="00F71CF9">
        <w:rPr>
          <w:rFonts w:ascii="Times New Roman" w:eastAsia="Times New Roman" w:hAnsi="Times New Roman" w:cs="Times New Roman"/>
          <w:b/>
          <w:sz w:val="24"/>
        </w:rPr>
        <w:t>0412365400465007442415101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C63C7D" w:rsidP="00C63C7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C63C7D" w:rsidP="00C63C7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</w:t>
      </w:r>
      <w:r>
        <w:rPr>
          <w:rFonts w:ascii="Times New Roman" w:eastAsia="Times New Roman" w:hAnsi="Times New Roman" w:cs="Times New Roman"/>
          <w:spacing w:val="1"/>
          <w:sz w:val="24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C63C7D" w:rsidP="00C63C7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ветственности по ч. 1 ст. 20.25 Кодекса РФ об административных правонарушениях. </w:t>
      </w:r>
    </w:p>
    <w:p w:rsidR="00C63C7D" w:rsidP="00C63C7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</w:t>
      </w:r>
      <w:r>
        <w:rPr>
          <w:rFonts w:ascii="Times New Roman" w:eastAsia="Times New Roman" w:hAnsi="Times New Roman" w:cs="Times New Roman"/>
          <w:sz w:val="24"/>
          <w:szCs w:val="24"/>
        </w:rPr>
        <w:t>стка №6.</w:t>
      </w:r>
    </w:p>
    <w:p w:rsidR="00F71CF9" w:rsidP="00C63C7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C7D" w:rsidP="00C63C7D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</w:t>
      </w:r>
    </w:p>
    <w:p w:rsidR="00C63C7D" w:rsidP="00C63C7D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                                                                             Е.В. Аксенова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63C7D" w:rsidP="00C63C7D"/>
    <w:p w:rsidR="00C63C7D" w:rsidP="00C63C7D"/>
    <w:p w:rsidR="00C63C7D" w:rsidP="00C63C7D"/>
    <w:p w:rsidR="00C63C7D" w:rsidP="00C63C7D"/>
    <w:p w:rsidR="00C63C7D" w:rsidP="00C63C7D"/>
    <w:p w:rsidR="002014D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B5"/>
    <w:rsid w:val="00057DB5"/>
    <w:rsid w:val="002014D6"/>
    <w:rsid w:val="0028244E"/>
    <w:rsid w:val="00BC7B40"/>
    <w:rsid w:val="00C63C7D"/>
    <w:rsid w:val="00F71C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64BC60-E40F-4B79-A892-8A2860FD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7D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3C7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71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1CF9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